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Žiadosť o nahliadnutie do matričnej knihy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ascii="TTB5o00" w:hAnsi="TTB5o00" w:cs="TTB5o00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Údaje o žiadateľovi:</w:t>
      </w:r>
    </w:p>
    <w:p w:rsidR="00BB741E" w:rsidRDefault="00BB741E" w:rsidP="00BB74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 priezvisko: ...............................................................................................</w:t>
      </w:r>
    </w:p>
    <w:p w:rsidR="00BB741E" w:rsidRDefault="00BB741E" w:rsidP="00BB74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Trvalý pobyt: ........................................................................................................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žiadam o nahliadnutie do: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 Rodnej matriky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 Sobášnej matriky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 Úmrtnej matriky</w:t>
      </w:r>
    </w:p>
    <w:p w:rsidR="00BB741E" w:rsidRDefault="00BB741E" w:rsidP="00BB741E">
      <w:pPr>
        <w:tabs>
          <w:tab w:val="left" w:pos="15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 priezvisko(osoby na doklade): .....................................................................................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(narodenia, sobáša, úmrtia): ....................................................................................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Vzťah k osobe, na ktorú je doklad vyhotovený :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žiadateľ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manžel(</w:t>
      </w:r>
      <w:proofErr w:type="spellStart"/>
      <w:r>
        <w:rPr>
          <w:rFonts w:cstheme="minorHAnsi"/>
          <w:sz w:val="24"/>
          <w:szCs w:val="24"/>
        </w:rPr>
        <w:t>ka</w:t>
      </w:r>
      <w:proofErr w:type="spellEnd"/>
      <w:r>
        <w:rPr>
          <w:rFonts w:cstheme="minorHAnsi"/>
          <w:sz w:val="24"/>
          <w:szCs w:val="24"/>
        </w:rPr>
        <w:t>)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syn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dcéra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matka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otec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iný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..........................................................................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Účel použitia ...........................................................................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Ivanke pri Nitre ..............................                podpis žiadateľa ................................................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Totožnosť bola overená : (uviesť číslo OP,CP)............................................................................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Správny poplatok za nahliadnutie do matričnej knihy 2,00,- €,  </w:t>
      </w:r>
      <w:proofErr w:type="spellStart"/>
      <w:r>
        <w:rPr>
          <w:rFonts w:cstheme="minorHAnsi"/>
          <w:sz w:val="24"/>
          <w:szCs w:val="24"/>
        </w:rPr>
        <w:t>popl</w:t>
      </w:r>
      <w:proofErr w:type="spellEnd"/>
      <w:r>
        <w:rPr>
          <w:rFonts w:cstheme="minorHAnsi"/>
          <w:sz w:val="24"/>
          <w:szCs w:val="24"/>
        </w:rPr>
        <w:t xml:space="preserve">. položka č. ............................... 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č.potv</w:t>
      </w:r>
      <w:proofErr w:type="spellEnd"/>
      <w:r>
        <w:rPr>
          <w:rFonts w:cstheme="minorHAnsi"/>
          <w:sz w:val="24"/>
          <w:szCs w:val="24"/>
        </w:rPr>
        <w:t>. .........................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Doklad prevzal dňa, ........................................... podpis ............................................................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Vyhlasujem, že všetky údaje, ktoré som uviedol(a) sú pravdivé a nezamlčal(a) som žiadnu skutočnosť, čo potvrdzujem svojim vlastnoručným podpisom, a som si vedomý(á) trestných následkov v prípade uvedenia nepravdivých skutočností.</w:t>
      </w:r>
    </w:p>
    <w:p w:rsidR="00BB741E" w:rsidRDefault="00BB741E" w:rsidP="00BB741E">
      <w:pPr>
        <w:ind w:left="495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Súhlas dotknutej osoby so spracúvaním osobných údajov: viď. strana 2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Súhlas dotknutej osoby so spracúvaním osobných údajov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Ako dotknutá osoba v zmysle § 5 písm. n) zákona č. 18/2018 Z. z. o ochrane osobných údajov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o zmene a doplnení niektorých zákonov (ďalej len „zákon č. 18/2018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.“) poskytujem Obci Ivanka pri Nitre, so sídlom Novozámocká 141/326, IČO: 31827004, ako prevádzkovateľovi súhlas so spracovaním všetkých svojich osobných údajov uvedených v tomto podaní a jeho prílohách vrátane fotokópií osobných dokladov a preukazov, a to za účelom uskutočnenia úradného postupu v zmysle všeobecne záväzných právnych predpisov a /alebo interných predpisov prevádzkovateľa vymedzeného predmetom tohto podania.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Zároveň súhlasím, aby tieto osobné údaje boli </w:t>
      </w:r>
      <w:proofErr w:type="spellStart"/>
      <w:r>
        <w:rPr>
          <w:rFonts w:cstheme="minorHAnsi"/>
          <w:sz w:val="24"/>
          <w:szCs w:val="24"/>
        </w:rPr>
        <w:t>prevádzkovateľomposkytnuté</w:t>
      </w:r>
      <w:proofErr w:type="spellEnd"/>
      <w:r>
        <w:rPr>
          <w:rFonts w:cstheme="minorHAnsi"/>
          <w:sz w:val="24"/>
          <w:szCs w:val="24"/>
        </w:rPr>
        <w:t xml:space="preserve"> iným subjektom na území SR, ktoré na základe osobitných právnych predpisov vstupujú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právnych procesov súvisiacich s vybavovaním predmetného podania.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priebehu spracúvania budú osobné údaje zverejnené, sprístupnené a poskytnuté, len ak to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ustanovuje všeobecne záväzný právny predpis a /alebo interný predpis prevádzkovateľa a za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podmienok v ňom uvedených; oprávnenie zverejnenia sa nevzťahuje na všeobecne použiteľný identifikátor dotknutej osoby podľa osobitného predpisu.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Doba platnosti súhlasu sa viaže na dobu trvania preukázateľného účelu spracúvania osobných údajov dotknutej osoby.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Zároveň som si vedomý, že poskytnuté osobné údaje budú archivované a likvidované v súlade s platnými právnymi predpismi Slovenskej republiky.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Vyhlasujem, že poskytnuté osobné údaje sú pravdivé.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 prevádzkovateľom tiež poučený o: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skutočnosti, že kontaktné údaje zodpovednej osoby za ochranu osobných údajov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prevádzkovateľa sú zverejnené na webovom sídle prevádzkovateľa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svojich právach dotknutej osoby: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požadovať od prevádzkovateľa prístup k svojim osobným údajom (§21 zákona č. 18/2018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.)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na opravu osobných údajov (§ 22 zákona č. 18/2018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.)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 vymazanie osobných údajov a obmedzenie osobných údajov ( § 23 a § 24 zákona č.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18/2018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.)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na prenosnosť osobných údajov ( § 26 zákona č. 18/2018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.)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namietať spracúvanie osobných údajov (§ 27 zákona č. 18/2018 </w:t>
      </w:r>
      <w:proofErr w:type="spellStart"/>
      <w:r>
        <w:rPr>
          <w:rFonts w:cstheme="minorHAnsi"/>
          <w:sz w:val="24"/>
          <w:szCs w:val="24"/>
        </w:rPr>
        <w:t>Z.z.z</w:t>
      </w:r>
      <w:proofErr w:type="spellEnd"/>
      <w:r>
        <w:rPr>
          <w:rFonts w:cstheme="minorHAnsi"/>
          <w:sz w:val="24"/>
          <w:szCs w:val="24"/>
        </w:rPr>
        <w:t>)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kedykoľvek svoj súhlas odvolať (§ 14 ods. 3 zákona č. 18/2018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.), pričom odvolanie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súhlasu nemá vplyv na zákonnosť spracúvania vychádzajúceho zo súhlasu pred jeho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odvolaním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podať návrh na začatie konania na Úrad na ochranu osobných údajov SR (§100 zákona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č.18/2018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.)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Ivanke pri Nitre  dňa ...............</w:t>
      </w: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rPr>
          <w:rFonts w:ascii="TTC0o00" w:hAnsi="TTC0o00" w:cs="TTC0o00"/>
        </w:rPr>
      </w:pPr>
    </w:p>
    <w:p w:rsidR="00BB741E" w:rsidRDefault="00BB741E" w:rsidP="00BB741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TC0o00" w:hAnsi="TTC0o00" w:cs="TTC0o00"/>
        </w:rPr>
      </w:pPr>
      <w:r>
        <w:rPr>
          <w:rFonts w:ascii="TTC0o00" w:hAnsi="TTC0o00" w:cs="TTC0o00"/>
        </w:rPr>
        <w:t>________________________</w:t>
      </w:r>
    </w:p>
    <w:p w:rsidR="00BB741E" w:rsidRDefault="00BB741E" w:rsidP="00BB741E">
      <w:pPr>
        <w:ind w:left="4956"/>
        <w:rPr>
          <w:rFonts w:ascii="TTC0o00" w:hAnsi="TTC0o00" w:cs="TTC0o00"/>
        </w:rPr>
      </w:pPr>
      <w:r>
        <w:rPr>
          <w:rFonts w:ascii="TTC0o00" w:hAnsi="TTC0o00" w:cs="TTC0o00"/>
        </w:rPr>
        <w:t xml:space="preserve">    podpis dotknutej osoby</w:t>
      </w:r>
    </w:p>
    <w:p w:rsidR="00CB5252" w:rsidRDefault="00CB5252"/>
    <w:sectPr w:rsidR="00CB5252" w:rsidSect="00CB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B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BB741E"/>
    <w:rsid w:val="00692E1C"/>
    <w:rsid w:val="00BB741E"/>
    <w:rsid w:val="00CB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2019-06-20T11:14:00Z</dcterms:created>
  <dcterms:modified xsi:type="dcterms:W3CDTF">2019-06-20T11:28:00Z</dcterms:modified>
</cp:coreProperties>
</file>